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c114513" w14:textId="c114513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55DF5">
        <w:t>13. St-2087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D55DF5">
      <w:pPr>
        <w:tabs>
          <w:tab w:val="left" w:pos="709"/>
        </w:tabs>
      </w:pPr>
      <w:r>
        <w:t xml:space="preserve"> </w:t>
      </w:r>
      <w:r>
        <w:tab/>
        <w:t>13. St-2087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D55DF5" w:rsidRDefault="00023E6D">
      <w:pPr>
        <w:tabs>
          <w:tab w:val="left" w:pos="709"/>
        </w:tabs>
        <w:ind w:left="708"/>
        <w:jc w:val="both"/>
      </w:pPr>
      <w:r>
        <w:tab/>
      </w:r>
      <w:r w:rsidR="00D55DF5">
        <w:t>AMFORA, d.o.o., Zagreb, Pete Poljanice 10, OIB: 59554401814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5DF5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55D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5D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5D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5D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5D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55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2087</izvorni_sadrzaj>
    <derivirana_varijabla naziv="DomainObject.Predmet.Broj_1">2087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St-2087/2023</izvorni_sadrzaj>
    <derivirana_varijabla naziv="DomainObject.Predmet.OznakaBroj_1">St-2087/2023</derivirana_varijabla>
  </DomainObject.Predmet.OznakaBroj>
  <DomainObject.Predmet.OznakaBrojOptuznogAkta>
    <izvorni_sadrzaj>04-06-23-3643</izvorni_sadrzaj>
    <derivirana_varijabla naziv="DomainObject.Predmet.OznakaBrojOptuznogAkta_1">04-06-23-3643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AMFORA, d.o.o.</izvorni_sadrzaj>
    <derivirana_varijabla naziv="DomainObject.Predmet.ProtustrankaFormated_1">  AMFORA, d.o.o.</derivirana_varijabla>
  </DomainObject.Predmet.ProtustrankaFormated>
  <DomainObject.Predmet.ProtustrankaFormatedOIB>
    <izvorni_sadrzaj>  AMFORA, d.o.o., OIB 59554401814</izvorni_sadrzaj>
    <derivirana_varijabla naziv="DomainObject.Predmet.ProtustrankaFormatedOIB_1">  AMFORA, d.o.o., OIB 59554401814</derivirana_varijabla>
  </DomainObject.Predmet.ProtustrankaFormatedOIB>
  <DomainObject.Predmet.ProtustrankaFormatedWithAdress>
    <izvorni_sadrzaj> AMFORA, d.o.o., Pete Poljanice 10, 10000 Zagreb</izvorni_sadrzaj>
    <derivirana_varijabla naziv="DomainObject.Predmet.ProtustrankaFormatedWithAdress_1"> AMFORA, d.o.o., Pete Poljanice 10, 10000 Zagreb</derivirana_varijabla>
  </DomainObject.Predmet.ProtustrankaFormatedWithAdress>
  <DomainObject.Predmet.ProtustrankaFormatedWithAdressOIB>
    <izvorni_sadrzaj> AMFORA, d.o.o., OIB 59554401814, Pete Poljanice 10, 10000 Zagreb</izvorni_sadrzaj>
    <derivirana_varijabla naziv="DomainObject.Predmet.ProtustrankaFormatedWithAdressOIB_1"> AMFORA, d.o.o., OIB 59554401814, Pete Poljanice 10, 10000 Zagreb</derivirana_varijabla>
  </DomainObject.Predmet.ProtustrankaFormatedWithAdressOIB>
  <DomainObject.Predmet.ProtustrankaWithAdress>
    <izvorni_sadrzaj>AMFORA, d.o.o. Pete Poljanice 10, 10000 Zagreb</izvorni_sadrzaj>
    <derivirana_varijabla naziv="DomainObject.Predmet.ProtustrankaWithAdress_1">AMFORA, d.o.o. Pete Poljanice 10, 10000 Zagreb</derivirana_varijabla>
  </DomainObject.Predmet.ProtustrankaWithAdress>
  <DomainObject.Predmet.ProtustrankaWithAdressOIB>
    <izvorni_sadrzaj>AMFORA, d.o.o., OIB 59554401814, Pete Poljanice 10, 10000 Zagreb</izvorni_sadrzaj>
    <derivirana_varijabla naziv="DomainObject.Predmet.ProtustrankaWithAdressOIB_1">AMFORA, d.o.o., OIB 59554401814, Pete Poljanice 10, 10000 Zagreb</derivirana_varijabla>
  </DomainObject.Predmet.ProtustrankaWithAdressOIB>
  <DomainObject.Predmet.ProtustrankaNazivFormated>
    <izvorni_sadrzaj>AMFORA, d.o.o.</izvorni_sadrzaj>
    <derivirana_varijabla naziv="DomainObject.Predmet.ProtustrankaNazivFormated_1">AMFORA, d.o.o.</derivirana_varijabla>
  </DomainObject.Predmet.ProtustrankaNazivFormated>
  <DomainObject.Predmet.ProtustrankaNazivFormatedOIB>
    <izvorni_sadrzaj>AMFORA, d.o.o., OIB 59554401814</izvorni_sadrzaj>
    <derivirana_varijabla naziv="DomainObject.Predmet.ProtustrankaNazivFormatedOIB_1">AMFORA, d.o.o., OIB 59554401814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AMFORA, d.o.o.</item>
    </izvorni_sadrzaj>
    <derivirana_varijabla naziv="DomainObject.Predmet.ProtuStrankaListFormated_1">
      <item>AMFORA, d.o.o.</item>
    </derivirana_varijabla>
  </DomainObject.Predmet.ProtuStrankaListFormated>
  <DomainObject.Predmet.ProtuStrankaListFormatedOIB>
    <izvorni_sadrzaj>
      <item>AMFORA, d.o.o., OIB 59554401814</item>
    </izvorni_sadrzaj>
    <derivirana_varijabla naziv="DomainObject.Predmet.ProtuStrankaListFormatedOIB_1">
      <item>AMFORA, d.o.o., OIB 59554401814</item>
    </derivirana_varijabla>
  </DomainObject.Predmet.ProtuStrankaListFormatedOIB>
  <DomainObject.Predmet.ProtuStrankaListFormatedWithAdress>
    <izvorni_sadrzaj>
      <item>AMFORA, d.o.o., Pete Poljanice 10, 10000 Zagreb</item>
    </izvorni_sadrzaj>
    <derivirana_varijabla naziv="DomainObject.Predmet.ProtuStrankaListFormatedWithAdress_1">
      <item>AMFORA, d.o.o., Pete Poljanice 10, 10000 Zagreb</item>
    </derivirana_varijabla>
  </DomainObject.Predmet.ProtuStrankaListFormatedWithAdress>
  <DomainObject.Predmet.ProtuStrankaListFormatedWithAdressOIB>
    <izvorni_sadrzaj>
      <item>AMFORA, d.o.o., OIB 59554401814, Pete Poljanice 10, 10000 Zagreb</item>
    </izvorni_sadrzaj>
    <derivirana_varijabla naziv="DomainObject.Predmet.ProtuStrankaListFormatedWithAdressOIB_1">
      <item>AMFORA, d.o.o., OIB 59554401814, Pete Poljanice 10, 10000 Zagreb</item>
    </derivirana_varijabla>
  </DomainObject.Predmet.ProtuStrankaListFormatedWithAdressOIB>
  <DomainObject.Predmet.ProtuStrankaListNazivFormated>
    <izvorni_sadrzaj>
      <item>AMFORA, d.o.o.</item>
    </izvorni_sadrzaj>
    <derivirana_varijabla naziv="DomainObject.Predmet.ProtuStrankaListNazivFormated_1">
      <item>AMFORA, d.o.o.</item>
    </derivirana_varijabla>
  </DomainObject.Predmet.ProtuStrankaListNazivFormated>
  <DomainObject.Predmet.ProtuStrankaListNazivFormatedOIB>
    <izvorni_sadrzaj>
      <item>AMFORA, d.o.o., OIB 59554401814</item>
    </izvorni_sadrzaj>
    <derivirana_varijabla naziv="DomainObject.Predmet.ProtuStrankaListNazivFormatedOIB_1">
      <item>AMFORA, d.o.o., OIB 59554401814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AMFORA, d.o.o.</izvorni_sadrzaj>
    <derivirana_varijabla naziv="DomainObject.Predmet.ProtustrankaIDrugi_1">AMFORA,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AMFORA, d.o.o., OIB 59554401814, Pete Poljanice 10, 10000 Zagreb</izvorni_sadrzaj>
    <derivirana_varijabla naziv="DomainObject.Predmet.ProtustrankaIDrugiAdressOIB_1">AMFORA, d.o.o., OIB 59554401814, Pete Poljanice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AMFORA, d.o.o.</item>
      <item>Financijska agencija</item>
    </izvorni_sadrzaj>
    <derivirana_varijabla naziv="DomainObject.Predmet.SudioniciListNaziv_1">
      <item>AMFORA, d.o.o.</item>
      <item>Financijska agencija</item>
    </derivirana_varijabla>
  </DomainObject.Predmet.SudioniciListNaziv>
  <DomainObject.Predmet.SudioniciListAdressOIB>
    <izvorni_sadrzaj>
      <item>AMFORA, d.o.o., OIB 59554401814, Pete Poljanice 10,10000 Zagreb</item>
      <item>Financijska agencija, OIB 85821130368, TRG SVIBANJSKIH ŽRTAVA 1995. 1,10000 Zagreb</item>
    </izvorni_sadrzaj>
    <derivirana_varijabla naziv="DomainObject.Predmet.SudioniciListAdressOIB_1">
      <item>AMFORA, d.o.o., OIB 59554401814, Pete Poljanice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59554401814</item>
      <item>, OIB 85821130368</item>
    </izvorni_sadrzaj>
    <derivirana_varijabla naziv="DomainObject.Predmet.SudioniciListNazivOIB_1">
      <item>, OIB 59554401814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CA36D-7260-478E-89B7-0FDCAC0AAE7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805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2023-09-28T06:50:00Z</cp:lastPrinted>
  <dcterms:modified xmlns:xsi="http://www.w3.org/2001/XMLSchema-instance" xsi:type="dcterms:W3CDTF">2023-09-28T06:50:00Z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